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3CA" w14:textId="77777777" w:rsidR="00B27618" w:rsidRPr="00546ABF" w:rsidRDefault="00B27618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b/>
          <w:sz w:val="22"/>
          <w:szCs w:val="22"/>
          <w:lang w:val="lt-LT"/>
        </w:rPr>
        <w:t>PRISIJUNGIMO PRIE</w:t>
      </w:r>
    </w:p>
    <w:p w14:paraId="4C02D474" w14:textId="77777777" w:rsidR="00B27618" w:rsidRPr="00546ABF" w:rsidRDefault="00B27618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b/>
          <w:sz w:val="22"/>
          <w:szCs w:val="22"/>
          <w:lang w:val="lt-LT"/>
        </w:rPr>
        <w:t>SĄSKAITOS PERKĖLIMO PASLAUGOS TARP MOKĖJIMO PASLAUGŲ TEIKĖJŲ TAISYKLIŲ</w:t>
      </w:r>
    </w:p>
    <w:p w14:paraId="239D3A96" w14:textId="77777777" w:rsidR="00BE74B0" w:rsidRPr="00546ABF" w:rsidRDefault="00C4303E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b/>
          <w:sz w:val="22"/>
          <w:szCs w:val="22"/>
          <w:lang w:val="lt-LT"/>
        </w:rPr>
        <w:t>PATVIRTINIMAS</w:t>
      </w:r>
    </w:p>
    <w:p w14:paraId="61DD5B2A" w14:textId="77777777" w:rsidR="00BE74B0" w:rsidRPr="00546ABF" w:rsidRDefault="00BE74B0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03FF4FD3" w14:textId="77777777" w:rsidR="00C4303E" w:rsidRPr="00546ABF" w:rsidRDefault="00ED3B54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__________, </w:t>
      </w:r>
      <w:r w:rsidR="00C4303E" w:rsidRPr="00546ABF">
        <w:rPr>
          <w:rFonts w:ascii="Times New Roman" w:hAnsi="Times New Roman" w:cs="Times New Roman"/>
          <w:sz w:val="22"/>
          <w:szCs w:val="22"/>
          <w:lang w:val="lt-LT"/>
        </w:rPr>
        <w:t>du tūkstančiai _______ metų _________ mėnesio _____</w:t>
      </w:r>
      <w:r w:rsidR="00FA252D" w:rsidRPr="00546ABF">
        <w:rPr>
          <w:rFonts w:ascii="Times New Roman" w:hAnsi="Times New Roman" w:cs="Times New Roman"/>
          <w:sz w:val="22"/>
          <w:szCs w:val="22"/>
          <w:lang w:val="lt-LT"/>
        </w:rPr>
        <w:t>_____</w:t>
      </w:r>
      <w:r w:rsidR="00C4303E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____ diena </w:t>
      </w:r>
    </w:p>
    <w:p w14:paraId="74A604E7" w14:textId="77777777" w:rsidR="00414856" w:rsidRPr="00546ABF" w:rsidRDefault="00414856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2016F50D" w14:textId="77777777" w:rsidR="008914E5" w:rsidRPr="00546ABF" w:rsidRDefault="00350F67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sz w:val="22"/>
          <w:szCs w:val="22"/>
          <w:lang w:val="lt-LT"/>
        </w:rPr>
        <w:t>_____________</w:t>
      </w:r>
      <w:r w:rsidR="00C4303E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_____________________________________, </w:t>
      </w:r>
      <w:r w:rsidR="008914E5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toliau vadinamas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>MPT</w:t>
      </w:r>
      <w:r w:rsidR="008914E5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, </w:t>
      </w:r>
      <w:r w:rsidR="00C4303E" w:rsidRPr="00546ABF">
        <w:rPr>
          <w:rFonts w:ascii="Times New Roman" w:hAnsi="Times New Roman" w:cs="Times New Roman"/>
          <w:sz w:val="22"/>
          <w:szCs w:val="22"/>
          <w:lang w:val="lt-LT"/>
        </w:rPr>
        <w:t>ats</w:t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>tovaujamas _</w:t>
      </w:r>
      <w:r w:rsidR="004E588F" w:rsidRPr="00546ABF">
        <w:rPr>
          <w:rFonts w:ascii="Times New Roman" w:hAnsi="Times New Roman" w:cs="Times New Roman"/>
          <w:sz w:val="22"/>
          <w:szCs w:val="22"/>
          <w:lang w:val="lt-LT"/>
        </w:rPr>
        <w:t>__</w:t>
      </w:r>
      <w:r w:rsidR="008914E5" w:rsidRPr="00546ABF">
        <w:rPr>
          <w:rFonts w:ascii="Times New Roman" w:hAnsi="Times New Roman" w:cs="Times New Roman"/>
          <w:sz w:val="22"/>
          <w:szCs w:val="22"/>
          <w:lang w:val="lt-LT"/>
        </w:rPr>
        <w:t>___________</w:t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>______ , veikiančio pagal __</w:t>
      </w:r>
      <w:r w:rsidR="004E588F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____________________ , </w:t>
      </w:r>
    </w:p>
    <w:p w14:paraId="2BC3B330" w14:textId="77777777" w:rsidR="008914E5" w:rsidRPr="00546ABF" w:rsidRDefault="008914E5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0DBE0C83" w14:textId="77777777" w:rsidR="00414856" w:rsidRPr="00546ABF" w:rsidRDefault="00414856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4EF2A96C" w14:textId="77777777" w:rsidR="008914E5" w:rsidRPr="00546ABF" w:rsidRDefault="008914E5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sz w:val="22"/>
          <w:szCs w:val="22"/>
          <w:lang w:val="lt-LT"/>
        </w:rPr>
        <w:tab/>
      </w:r>
      <w:r w:rsidR="004E588F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pateikdamas </w:t>
      </w:r>
      <w:r w:rsidR="000509F6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Lietuvos bankų asociacijai </w:t>
      </w:r>
      <w:r w:rsidR="004E588F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šį pranešimą patvirtina, kad </w:t>
      </w:r>
      <w:r w:rsidR="004C2FF5" w:rsidRPr="00546ABF">
        <w:rPr>
          <w:rFonts w:ascii="Times New Roman" w:hAnsi="Times New Roman" w:cs="Times New Roman"/>
          <w:sz w:val="22"/>
          <w:szCs w:val="22"/>
          <w:lang w:val="lt-LT"/>
        </w:rPr>
        <w:t>p</w:t>
      </w:r>
      <w:r w:rsidR="00350F67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risijungia prie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>MPT</w:t>
      </w:r>
      <w:r w:rsidR="00350F67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teikiamos sąskaitos perkėlimo paslaugos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440EC0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bei išreiškia savo sutikimą </w:t>
      </w:r>
      <w:r w:rsidR="00D473D3" w:rsidRPr="00546ABF">
        <w:rPr>
          <w:rFonts w:ascii="Times New Roman" w:hAnsi="Times New Roman" w:cs="Times New Roman"/>
          <w:sz w:val="22"/>
          <w:szCs w:val="22"/>
          <w:lang w:val="lt-LT"/>
        </w:rPr>
        <w:t>laikytis</w:t>
      </w:r>
      <w:r w:rsidR="00440EC0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Taisyklių </w:t>
      </w:r>
      <w:r w:rsidR="00D473D3" w:rsidRPr="00546ABF">
        <w:rPr>
          <w:rFonts w:ascii="Times New Roman" w:hAnsi="Times New Roman" w:cs="Times New Roman"/>
          <w:sz w:val="22"/>
          <w:szCs w:val="22"/>
          <w:lang w:val="lt-LT"/>
        </w:rPr>
        <w:t>nuostatų</w:t>
      </w:r>
      <w:r w:rsidR="004C2FF5" w:rsidRPr="00546ABF">
        <w:rPr>
          <w:rFonts w:ascii="Times New Roman" w:hAnsi="Times New Roman" w:cs="Times New Roman"/>
          <w:sz w:val="22"/>
          <w:szCs w:val="22"/>
          <w:lang w:val="lt-LT"/>
        </w:rPr>
        <w:t>.</w:t>
      </w:r>
    </w:p>
    <w:p w14:paraId="4E5A780A" w14:textId="77777777" w:rsidR="008914E5" w:rsidRPr="00546ABF" w:rsidRDefault="008914E5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7FBBEF5F" w14:textId="77777777" w:rsidR="00015632" w:rsidRPr="00546ABF" w:rsidRDefault="008914E5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sz w:val="22"/>
          <w:szCs w:val="22"/>
          <w:lang w:val="lt-LT"/>
        </w:rPr>
        <w:tab/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MPT </w:t>
      </w:r>
      <w:r w:rsidR="00900520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pareiškia, kad </w:t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prisijungia prie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Taisyklių, </w:t>
      </w:r>
      <w:r w:rsidR="00BD10AE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kurių turinys yra atskleistas </w:t>
      </w:r>
      <w:r w:rsidR="00015632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ir žinomas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MPT </w:t>
      </w:r>
      <w:r w:rsidR="00BD10AE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ir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>kurios</w:t>
      </w:r>
      <w:r w:rsidR="00D221F9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yra jau įsigalioję iki šio pranešimo sudarymo dienos</w:t>
      </w:r>
      <w:r w:rsidR="004021EA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EB61B7" w:rsidRPr="00546ABF">
        <w:rPr>
          <w:rFonts w:ascii="Times New Roman" w:hAnsi="Times New Roman" w:cs="Times New Roman"/>
          <w:sz w:val="22"/>
          <w:szCs w:val="22"/>
          <w:lang w:val="lt-LT"/>
        </w:rPr>
        <w:t>arba</w:t>
      </w:r>
      <w:r w:rsidR="00D221F9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įsigalios </w:t>
      </w:r>
      <w:r w:rsidR="00BD10AE" w:rsidRPr="00546ABF">
        <w:rPr>
          <w:rFonts w:ascii="Times New Roman" w:hAnsi="Times New Roman" w:cs="Times New Roman"/>
          <w:sz w:val="22"/>
          <w:szCs w:val="22"/>
          <w:lang w:val="lt-LT"/>
        </w:rPr>
        <w:t>ateityje</w:t>
      </w:r>
      <w:r w:rsidR="00900520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(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jei taip yra numatyta </w:t>
      </w:r>
      <w:r w:rsidR="00900520" w:rsidRPr="00546ABF">
        <w:rPr>
          <w:rFonts w:ascii="Times New Roman" w:hAnsi="Times New Roman" w:cs="Times New Roman"/>
          <w:sz w:val="22"/>
          <w:szCs w:val="22"/>
          <w:lang w:val="lt-LT"/>
        </w:rPr>
        <w:t>teisiniuose dokumentuose)</w:t>
      </w:r>
      <w:r w:rsidR="00015632" w:rsidRPr="00546ABF">
        <w:rPr>
          <w:rFonts w:ascii="Times New Roman" w:hAnsi="Times New Roman" w:cs="Times New Roman"/>
          <w:sz w:val="22"/>
          <w:szCs w:val="22"/>
          <w:lang w:val="lt-LT"/>
        </w:rPr>
        <w:t>.</w:t>
      </w:r>
    </w:p>
    <w:p w14:paraId="67DB043F" w14:textId="77777777" w:rsidR="00015632" w:rsidRPr="00546ABF" w:rsidRDefault="00015632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583EE516" w14:textId="77777777" w:rsidR="00350F67" w:rsidRPr="00546ABF" w:rsidRDefault="00015632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6ABF">
        <w:rPr>
          <w:rFonts w:ascii="Times New Roman" w:hAnsi="Times New Roman" w:cs="Times New Roman"/>
          <w:sz w:val="22"/>
          <w:szCs w:val="22"/>
          <w:lang w:val="lt-LT"/>
        </w:rPr>
        <w:tab/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>MPT</w:t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pareiškia, kad </w:t>
      </w:r>
      <w:r w:rsidR="00B37926" w:rsidRPr="00546ABF">
        <w:rPr>
          <w:rFonts w:ascii="Times New Roman" w:hAnsi="Times New Roman" w:cs="Times New Roman"/>
          <w:sz w:val="22"/>
          <w:szCs w:val="22"/>
          <w:lang w:val="lt-LT"/>
        </w:rPr>
        <w:t>pradės teik</w:t>
      </w:r>
      <w:r w:rsidR="006D0E21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ti sąskaitos perkėlimo paslaugą pagal 2017 m. sausio 16 d. paskelbtas Taisykles </w:t>
      </w:r>
      <w:r w:rsidR="00B37926" w:rsidRPr="00546ABF">
        <w:rPr>
          <w:rFonts w:ascii="Times New Roman" w:hAnsi="Times New Roman" w:cs="Times New Roman"/>
          <w:sz w:val="22"/>
          <w:szCs w:val="22"/>
          <w:lang w:val="lt-LT"/>
        </w:rPr>
        <w:t>nuo 20__ m. _________ mėnesio ___ dienos.</w:t>
      </w:r>
      <w:r w:rsidR="00D221F9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</w:p>
    <w:p w14:paraId="7FE77506" w14:textId="77777777" w:rsidR="00AE08A0" w:rsidRPr="00546ABF" w:rsidRDefault="00AE08A0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8166EE" w14:textId="77777777" w:rsidR="00AE08A0" w:rsidRPr="00546ABF" w:rsidRDefault="00AE08A0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Elektroninio </w:t>
      </w:r>
      <w:r w:rsidR="001B38A6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pašto adresas skirtas siunčiamiems ir gaunamiems pranešimams, nurodytiems 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>Taisyklėse</w:t>
      </w:r>
      <w:r w:rsidR="001B38A6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: </w:t>
      </w:r>
      <w:r w:rsidR="006D0E21" w:rsidRPr="00546ABF">
        <w:rPr>
          <w:rFonts w:ascii="Times New Roman" w:hAnsi="Times New Roman" w:cs="Times New Roman"/>
          <w:sz w:val="22"/>
          <w:szCs w:val="22"/>
          <w:lang w:val="lt-LT"/>
        </w:rPr>
        <w:t>_________________</w:t>
      </w:r>
      <w:r w:rsidR="003B7822" w:rsidRPr="00546ABF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1B38A6" w:rsidRPr="00546ABF">
        <w:rPr>
          <w:rFonts w:ascii="Times New Roman" w:hAnsi="Times New Roman" w:cs="Times New Roman"/>
          <w:sz w:val="22"/>
          <w:szCs w:val="22"/>
          <w:lang w:val="lt-LT"/>
        </w:rPr>
        <w:t>_______.</w:t>
      </w:r>
    </w:p>
    <w:p w14:paraId="1856AD21" w14:textId="77777777" w:rsidR="00BE74B0" w:rsidRPr="00546ABF" w:rsidRDefault="00BE74B0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503C776C" w14:textId="77777777" w:rsidR="004C733D" w:rsidRPr="00546ABF" w:rsidRDefault="00874276" w:rsidP="00B276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546ABF">
        <w:rPr>
          <w:rFonts w:ascii="Times New Roman" w:hAnsi="Times New Roman" w:cs="Times New Roman"/>
          <w:sz w:val="22"/>
          <w:szCs w:val="22"/>
          <w:lang w:val="lt-LT"/>
        </w:rPr>
        <w:tab/>
      </w:r>
      <w:r w:rsidR="000509F6" w:rsidRPr="00546ABF">
        <w:rPr>
          <w:rFonts w:ascii="Times New Roman" w:hAnsi="Times New Roman" w:cs="Times New Roman"/>
          <w:sz w:val="22"/>
          <w:szCs w:val="22"/>
          <w:lang w:val="lt-LT"/>
        </w:rPr>
        <w:t>Š</w:t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is pranešimas </w:t>
      </w:r>
      <w:r w:rsidR="000509F6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surašytas </w:t>
      </w:r>
      <w:r w:rsidR="00056F8D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dviem </w:t>
      </w:r>
      <w:r w:rsidR="000509F6" w:rsidRPr="00546ABF">
        <w:rPr>
          <w:rFonts w:ascii="Times New Roman" w:hAnsi="Times New Roman" w:cs="Times New Roman"/>
          <w:sz w:val="22"/>
          <w:szCs w:val="22"/>
          <w:lang w:val="lt-LT"/>
        </w:rPr>
        <w:t>egzempliori</w:t>
      </w:r>
      <w:r w:rsidR="00056F8D" w:rsidRPr="00546ABF">
        <w:rPr>
          <w:rFonts w:ascii="Times New Roman" w:hAnsi="Times New Roman" w:cs="Times New Roman"/>
          <w:sz w:val="22"/>
          <w:szCs w:val="22"/>
          <w:lang w:val="lt-LT"/>
        </w:rPr>
        <w:t>ais</w:t>
      </w:r>
      <w:r w:rsidRPr="00546ABF">
        <w:rPr>
          <w:rFonts w:ascii="Times New Roman" w:hAnsi="Times New Roman" w:cs="Times New Roman"/>
          <w:sz w:val="22"/>
          <w:szCs w:val="22"/>
          <w:lang w:val="lt-LT"/>
        </w:rPr>
        <w:t>.</w:t>
      </w:r>
      <w:r w:rsidR="00056F8D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 Vienas egzempliorius saugomas Lietuvos b</w:t>
      </w:r>
      <w:r w:rsidR="00B27618" w:rsidRPr="00546ABF">
        <w:rPr>
          <w:rFonts w:ascii="Times New Roman" w:hAnsi="Times New Roman" w:cs="Times New Roman"/>
          <w:sz w:val="22"/>
          <w:szCs w:val="22"/>
          <w:lang w:val="lt-LT"/>
        </w:rPr>
        <w:t>ankų asociacijoje, kitas – MPT</w:t>
      </w:r>
      <w:r w:rsidR="00056F8D" w:rsidRPr="00546ABF">
        <w:rPr>
          <w:rFonts w:ascii="Times New Roman" w:hAnsi="Times New Roman" w:cs="Times New Roman"/>
          <w:sz w:val="22"/>
          <w:szCs w:val="22"/>
          <w:lang w:val="lt-LT"/>
        </w:rPr>
        <w:t xml:space="preserve">. </w:t>
      </w:r>
    </w:p>
    <w:p w14:paraId="3ABE390F" w14:textId="77777777" w:rsidR="003A1AFC" w:rsidRPr="00546ABF" w:rsidRDefault="003A1AFC" w:rsidP="00B27618">
      <w:pPr>
        <w:jc w:val="both"/>
        <w:rPr>
          <w:sz w:val="22"/>
          <w:szCs w:val="22"/>
        </w:rPr>
      </w:pPr>
    </w:p>
    <w:p w14:paraId="2E9FD196" w14:textId="77777777" w:rsidR="002018B3" w:rsidRPr="00546ABF" w:rsidRDefault="002018B3" w:rsidP="00B27618">
      <w:pPr>
        <w:jc w:val="both"/>
        <w:rPr>
          <w:sz w:val="22"/>
          <w:szCs w:val="22"/>
        </w:rPr>
      </w:pPr>
    </w:p>
    <w:p w14:paraId="443838DD" w14:textId="77777777" w:rsidR="002018B3" w:rsidRPr="00546ABF" w:rsidRDefault="002018B3" w:rsidP="00B27618">
      <w:pPr>
        <w:jc w:val="both"/>
        <w:rPr>
          <w:sz w:val="22"/>
          <w:szCs w:val="22"/>
        </w:rPr>
      </w:pPr>
      <w:r w:rsidRPr="00546ABF">
        <w:rPr>
          <w:sz w:val="22"/>
          <w:szCs w:val="22"/>
        </w:rPr>
        <w:t>________________________</w:t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  <w:t>_____________________</w:t>
      </w:r>
    </w:p>
    <w:p w14:paraId="3BEA5A2A" w14:textId="77777777" w:rsidR="00EB61B7" w:rsidRPr="00546ABF" w:rsidRDefault="002018B3" w:rsidP="00B27618">
      <w:pPr>
        <w:jc w:val="both"/>
        <w:rPr>
          <w:sz w:val="22"/>
          <w:szCs w:val="22"/>
        </w:rPr>
      </w:pPr>
      <w:r w:rsidRPr="00546ABF">
        <w:rPr>
          <w:sz w:val="22"/>
          <w:szCs w:val="22"/>
        </w:rPr>
        <w:tab/>
        <w:t>(pareigos)</w:t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  <w:t xml:space="preserve">             </w:t>
      </w:r>
      <w:r w:rsidR="005D0E34" w:rsidRPr="00546ABF">
        <w:rPr>
          <w:sz w:val="22"/>
          <w:szCs w:val="22"/>
        </w:rPr>
        <w:t xml:space="preserve">     </w:t>
      </w:r>
      <w:r w:rsidRPr="00546ABF">
        <w:rPr>
          <w:sz w:val="22"/>
          <w:szCs w:val="22"/>
        </w:rPr>
        <w:t>(parašas)</w:t>
      </w:r>
      <w:r w:rsidRPr="00546ABF">
        <w:rPr>
          <w:sz w:val="22"/>
          <w:szCs w:val="22"/>
        </w:rPr>
        <w:tab/>
        <w:t xml:space="preserve">        </w:t>
      </w:r>
      <w:r w:rsidR="00EB61B7" w:rsidRPr="00546ABF">
        <w:rPr>
          <w:sz w:val="22"/>
          <w:szCs w:val="22"/>
        </w:rPr>
        <w:t xml:space="preserve">                  </w:t>
      </w:r>
      <w:r w:rsidRPr="00546ABF">
        <w:rPr>
          <w:sz w:val="22"/>
          <w:szCs w:val="22"/>
        </w:rPr>
        <w:t>(vardas, pavardė)</w:t>
      </w:r>
    </w:p>
    <w:p w14:paraId="2891DBF8" w14:textId="77777777" w:rsidR="00EB61B7" w:rsidRPr="00546ABF" w:rsidRDefault="00EB61B7" w:rsidP="00B27618">
      <w:pPr>
        <w:jc w:val="both"/>
        <w:rPr>
          <w:sz w:val="22"/>
          <w:szCs w:val="22"/>
        </w:rPr>
      </w:pPr>
    </w:p>
    <w:p w14:paraId="7EB08358" w14:textId="77777777" w:rsidR="002018B3" w:rsidRPr="002018B3" w:rsidRDefault="00EB61B7" w:rsidP="00B27618">
      <w:pPr>
        <w:jc w:val="both"/>
        <w:rPr>
          <w:sz w:val="20"/>
          <w:szCs w:val="20"/>
        </w:rPr>
      </w:pP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Pr="00546ABF">
        <w:rPr>
          <w:sz w:val="22"/>
          <w:szCs w:val="22"/>
        </w:rPr>
        <w:tab/>
      </w:r>
      <w:r w:rsidR="002018B3" w:rsidRPr="00546ABF">
        <w:rPr>
          <w:sz w:val="22"/>
          <w:szCs w:val="22"/>
        </w:rPr>
        <w:tab/>
      </w:r>
      <w:r w:rsidR="002018B3" w:rsidRPr="00546ABF">
        <w:rPr>
          <w:sz w:val="22"/>
          <w:szCs w:val="22"/>
        </w:rPr>
        <w:tab/>
      </w:r>
      <w:r w:rsidR="002018B3" w:rsidRPr="00546ABF">
        <w:rPr>
          <w:sz w:val="22"/>
          <w:szCs w:val="22"/>
        </w:rPr>
        <w:tab/>
      </w:r>
      <w:r w:rsidR="002018B3" w:rsidRPr="002018B3">
        <w:rPr>
          <w:sz w:val="20"/>
          <w:szCs w:val="20"/>
        </w:rPr>
        <w:tab/>
      </w:r>
    </w:p>
    <w:sectPr w:rsidR="002018B3" w:rsidRPr="00201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50AA" w14:textId="77777777" w:rsidR="002D3ED6" w:rsidRDefault="002D3ED6">
      <w:r>
        <w:separator/>
      </w:r>
    </w:p>
  </w:endnote>
  <w:endnote w:type="continuationSeparator" w:id="0">
    <w:p w14:paraId="0F8F0954" w14:textId="77777777" w:rsidR="002D3ED6" w:rsidRDefault="002D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6493" w14:textId="77777777" w:rsidR="005C0858" w:rsidRDefault="005C0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2CA5" w14:textId="77777777" w:rsidR="005C0858" w:rsidRDefault="005C0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E006" w14:textId="77777777" w:rsidR="005C0858" w:rsidRDefault="005C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7B4C" w14:textId="77777777" w:rsidR="002D3ED6" w:rsidRDefault="002D3ED6">
      <w:r>
        <w:separator/>
      </w:r>
    </w:p>
  </w:footnote>
  <w:footnote w:type="continuationSeparator" w:id="0">
    <w:p w14:paraId="6762B5CA" w14:textId="77777777" w:rsidR="002D3ED6" w:rsidRDefault="002D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3257" w14:textId="77777777" w:rsidR="005C0858" w:rsidRDefault="005C0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63DB" w14:textId="77777777" w:rsidR="00B27618" w:rsidRPr="005C0858" w:rsidRDefault="00B27618" w:rsidP="005C0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02F1" w14:textId="77777777" w:rsidR="005C0858" w:rsidRDefault="005C0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65"/>
    <w:rsid w:val="00015632"/>
    <w:rsid w:val="000509F6"/>
    <w:rsid w:val="00056F8D"/>
    <w:rsid w:val="00081536"/>
    <w:rsid w:val="001244D2"/>
    <w:rsid w:val="00187F23"/>
    <w:rsid w:val="001B38A6"/>
    <w:rsid w:val="001C5244"/>
    <w:rsid w:val="002018B3"/>
    <w:rsid w:val="002B4768"/>
    <w:rsid w:val="002D3ED6"/>
    <w:rsid w:val="003249EE"/>
    <w:rsid w:val="00350F67"/>
    <w:rsid w:val="00375076"/>
    <w:rsid w:val="003A1AFC"/>
    <w:rsid w:val="003B7822"/>
    <w:rsid w:val="004021EA"/>
    <w:rsid w:val="00414856"/>
    <w:rsid w:val="00416E3A"/>
    <w:rsid w:val="00440EC0"/>
    <w:rsid w:val="004A4903"/>
    <w:rsid w:val="004A52F8"/>
    <w:rsid w:val="004C2FF5"/>
    <w:rsid w:val="004C37AE"/>
    <w:rsid w:val="004C733D"/>
    <w:rsid w:val="004D06FA"/>
    <w:rsid w:val="004E588F"/>
    <w:rsid w:val="00546ABF"/>
    <w:rsid w:val="005964D7"/>
    <w:rsid w:val="005C0858"/>
    <w:rsid w:val="005D0E34"/>
    <w:rsid w:val="006443FC"/>
    <w:rsid w:val="006D0E21"/>
    <w:rsid w:val="006D36D1"/>
    <w:rsid w:val="00767CCC"/>
    <w:rsid w:val="00786477"/>
    <w:rsid w:val="007E25CB"/>
    <w:rsid w:val="007F5009"/>
    <w:rsid w:val="00874276"/>
    <w:rsid w:val="008914E5"/>
    <w:rsid w:val="008A384C"/>
    <w:rsid w:val="008F6429"/>
    <w:rsid w:val="00900520"/>
    <w:rsid w:val="00945426"/>
    <w:rsid w:val="009D7D1B"/>
    <w:rsid w:val="009D7E01"/>
    <w:rsid w:val="009F3A65"/>
    <w:rsid w:val="00A04A35"/>
    <w:rsid w:val="00A73B81"/>
    <w:rsid w:val="00A83EA1"/>
    <w:rsid w:val="00AD6B66"/>
    <w:rsid w:val="00AE08A0"/>
    <w:rsid w:val="00B02387"/>
    <w:rsid w:val="00B27618"/>
    <w:rsid w:val="00B305DC"/>
    <w:rsid w:val="00B37926"/>
    <w:rsid w:val="00B950DC"/>
    <w:rsid w:val="00BD10AE"/>
    <w:rsid w:val="00BE1F17"/>
    <w:rsid w:val="00BE74B0"/>
    <w:rsid w:val="00C4303E"/>
    <w:rsid w:val="00C50E46"/>
    <w:rsid w:val="00C61461"/>
    <w:rsid w:val="00C7008F"/>
    <w:rsid w:val="00C820D7"/>
    <w:rsid w:val="00CE512B"/>
    <w:rsid w:val="00D221F9"/>
    <w:rsid w:val="00D473D3"/>
    <w:rsid w:val="00DD20D7"/>
    <w:rsid w:val="00EB2896"/>
    <w:rsid w:val="00EB61B7"/>
    <w:rsid w:val="00ED3B54"/>
    <w:rsid w:val="00F232D0"/>
    <w:rsid w:val="00F3088B"/>
    <w:rsid w:val="00F75F53"/>
    <w:rsid w:val="00FA252D"/>
    <w:rsid w:val="00F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E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4C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semiHidden/>
    <w:rsid w:val="00ED3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3B5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D3B5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2021-06-09T10:57:00Z</dcterms:created>
  <dcterms:modified xsi:type="dcterms:W3CDTF">2021-06-09T10:57:00Z</dcterms:modified>
</cp:coreProperties>
</file>